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2126"/>
        <w:gridCol w:w="2268"/>
        <w:gridCol w:w="1984"/>
      </w:tblGrid>
      <w:tr w:rsidR="00071EC7" w:rsidRPr="002D620D" w:rsidTr="00E02BDF">
        <w:trPr>
          <w:trHeight w:val="508"/>
        </w:trPr>
        <w:tc>
          <w:tcPr>
            <w:tcW w:w="1668" w:type="dxa"/>
            <w:vMerge w:val="restart"/>
          </w:tcPr>
          <w:p w:rsidR="00071EC7" w:rsidRPr="00DB2239" w:rsidRDefault="00071EC7" w:rsidP="00E02B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239">
              <w:rPr>
                <w:rFonts w:ascii="Times New Roman" w:hAnsi="Times New Roman" w:cs="Times New Roman"/>
                <w:b/>
                <w:lang w:val="uk-UA"/>
              </w:rPr>
              <w:t>Показники вихованості</w:t>
            </w:r>
          </w:p>
        </w:tc>
        <w:tc>
          <w:tcPr>
            <w:tcW w:w="8646" w:type="dxa"/>
            <w:gridSpan w:val="4"/>
          </w:tcPr>
          <w:p w:rsidR="00071EC7" w:rsidRPr="00DB2239" w:rsidRDefault="00071EC7" w:rsidP="00E02B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239">
              <w:rPr>
                <w:rFonts w:ascii="Times New Roman" w:hAnsi="Times New Roman" w:cs="Times New Roman"/>
                <w:b/>
              </w:rPr>
              <w:t>Ознаки</w:t>
            </w:r>
            <w:r w:rsidR="00E02BDF">
              <w:rPr>
                <w:rFonts w:ascii="Times New Roman" w:hAnsi="Times New Roman" w:cs="Times New Roman"/>
                <w:b/>
              </w:rPr>
              <w:t xml:space="preserve"> </w:t>
            </w:r>
            <w:r w:rsidRPr="00DB2239">
              <w:rPr>
                <w:rFonts w:ascii="Times New Roman" w:hAnsi="Times New Roman" w:cs="Times New Roman"/>
                <w:b/>
              </w:rPr>
              <w:t>прояву</w:t>
            </w:r>
            <w:r w:rsidR="00E02BDF">
              <w:rPr>
                <w:rFonts w:ascii="Times New Roman" w:hAnsi="Times New Roman" w:cs="Times New Roman"/>
                <w:b/>
              </w:rPr>
              <w:t xml:space="preserve"> </w:t>
            </w:r>
            <w:r w:rsidRPr="00DB2239">
              <w:rPr>
                <w:rFonts w:ascii="Times New Roman" w:hAnsi="Times New Roman" w:cs="Times New Roman"/>
                <w:b/>
              </w:rPr>
              <w:t>вихованост</w:t>
            </w:r>
            <w:r w:rsidRPr="00DB2239"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</w:tr>
      <w:tr w:rsidR="00071EC7" w:rsidRPr="002D620D" w:rsidTr="00E02BDF">
        <w:trPr>
          <w:trHeight w:val="557"/>
        </w:trPr>
        <w:tc>
          <w:tcPr>
            <w:tcW w:w="1668" w:type="dxa"/>
            <w:vMerge/>
          </w:tcPr>
          <w:p w:rsidR="00071EC7" w:rsidRPr="00DB2239" w:rsidRDefault="00071EC7" w:rsidP="00E02B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1EC7" w:rsidRPr="00DB2239" w:rsidRDefault="00071EC7" w:rsidP="00E02B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239">
              <w:rPr>
                <w:rFonts w:ascii="Times New Roman" w:hAnsi="Times New Roman" w:cs="Times New Roman"/>
                <w:b/>
                <w:lang w:val="uk-UA"/>
              </w:rPr>
              <w:t xml:space="preserve">Яскраво </w:t>
            </w:r>
            <w:r w:rsidR="004C1B4B" w:rsidRPr="00DB2239">
              <w:rPr>
                <w:rFonts w:ascii="Times New Roman" w:hAnsi="Times New Roman" w:cs="Times New Roman"/>
                <w:b/>
                <w:lang w:val="uk-UA"/>
              </w:rPr>
              <w:t>проявляються</w:t>
            </w:r>
          </w:p>
        </w:tc>
        <w:tc>
          <w:tcPr>
            <w:tcW w:w="2126" w:type="dxa"/>
          </w:tcPr>
          <w:p w:rsidR="00071EC7" w:rsidRPr="00DB2239" w:rsidRDefault="004C1B4B" w:rsidP="00E02B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239">
              <w:rPr>
                <w:rFonts w:ascii="Times New Roman" w:hAnsi="Times New Roman" w:cs="Times New Roman"/>
                <w:b/>
                <w:lang w:val="uk-UA"/>
              </w:rPr>
              <w:t>Проявляються</w:t>
            </w:r>
          </w:p>
        </w:tc>
        <w:tc>
          <w:tcPr>
            <w:tcW w:w="2268" w:type="dxa"/>
          </w:tcPr>
          <w:p w:rsidR="00071EC7" w:rsidRPr="00DB2239" w:rsidRDefault="00071EC7" w:rsidP="00E02B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239">
              <w:rPr>
                <w:rFonts w:ascii="Times New Roman" w:hAnsi="Times New Roman" w:cs="Times New Roman"/>
                <w:b/>
                <w:lang w:val="uk-UA"/>
              </w:rPr>
              <w:t xml:space="preserve">Слабо </w:t>
            </w:r>
            <w:r w:rsidR="004C1B4B" w:rsidRPr="00DB2239">
              <w:rPr>
                <w:rFonts w:ascii="Times New Roman" w:hAnsi="Times New Roman" w:cs="Times New Roman"/>
                <w:b/>
                <w:lang w:val="uk-UA"/>
              </w:rPr>
              <w:t>проявляються</w:t>
            </w:r>
          </w:p>
        </w:tc>
        <w:tc>
          <w:tcPr>
            <w:tcW w:w="1984" w:type="dxa"/>
          </w:tcPr>
          <w:p w:rsidR="00071EC7" w:rsidRPr="00DB2239" w:rsidRDefault="00071EC7" w:rsidP="00E02B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239">
              <w:rPr>
                <w:rFonts w:ascii="Times New Roman" w:hAnsi="Times New Roman" w:cs="Times New Roman"/>
                <w:b/>
                <w:lang w:val="uk-UA"/>
              </w:rPr>
              <w:t>Не проявляються</w:t>
            </w:r>
          </w:p>
        </w:tc>
      </w:tr>
      <w:tr w:rsidR="00071EC7" w:rsidRPr="002D620D" w:rsidTr="00E02BDF">
        <w:trPr>
          <w:trHeight w:val="385"/>
        </w:trPr>
        <w:tc>
          <w:tcPr>
            <w:tcW w:w="1668" w:type="dxa"/>
            <w:shd w:val="clear" w:color="auto" w:fill="FFFFFF" w:themeFill="background1"/>
          </w:tcPr>
          <w:p w:rsidR="00071EC7" w:rsidRPr="002D620D" w:rsidRDefault="00071EC7" w:rsidP="00071EC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071EC7" w:rsidRPr="002D620D" w:rsidRDefault="00071EC7" w:rsidP="00071EC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071EC7" w:rsidRPr="002D620D" w:rsidRDefault="00071EC7" w:rsidP="00071EC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071EC7" w:rsidRPr="002D620D" w:rsidRDefault="00071EC7" w:rsidP="00071EC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071EC7" w:rsidRPr="002D620D" w:rsidRDefault="00071EC7" w:rsidP="00071EC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71EC7" w:rsidRPr="002D620D" w:rsidTr="00E02BDF">
        <w:trPr>
          <w:trHeight w:val="1963"/>
        </w:trPr>
        <w:tc>
          <w:tcPr>
            <w:tcW w:w="16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 xml:space="preserve">Обов’язок </w:t>
            </w:r>
            <w:r w:rsidR="00DB2239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2D620D">
              <w:rPr>
                <w:rFonts w:ascii="Times New Roman" w:hAnsi="Times New Roman" w:cs="Times New Roman"/>
                <w:lang w:val="uk-UA"/>
              </w:rPr>
              <w:t>відпові</w:t>
            </w:r>
            <w:r w:rsidR="00DB2239">
              <w:rPr>
                <w:rFonts w:ascii="Times New Roman" w:hAnsi="Times New Roman" w:cs="Times New Roman"/>
                <w:lang w:val="uk-UA"/>
              </w:rPr>
              <w:t>-</w:t>
            </w:r>
            <w:r w:rsidRPr="002D620D">
              <w:rPr>
                <w:rFonts w:ascii="Times New Roman" w:hAnsi="Times New Roman" w:cs="Times New Roman"/>
                <w:lang w:val="uk-UA"/>
              </w:rPr>
              <w:t>дальність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Виконує суспільні доручення охоче, з відповідальністю, з бажанням, вимагає такого ж відношення від інших.</w:t>
            </w:r>
          </w:p>
        </w:tc>
        <w:tc>
          <w:tcPr>
            <w:tcW w:w="2126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Виконує суспільні доручення охоче, відповідально, але не вимагає того ж від інших.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З небажанням виконує доручення, а тільки при умові контролю з боку вчителів і товаришів.</w:t>
            </w:r>
          </w:p>
        </w:tc>
        <w:tc>
          <w:tcPr>
            <w:tcW w:w="1984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Ухиляється від суспільних доручень, безвідповідальний.</w:t>
            </w:r>
          </w:p>
        </w:tc>
      </w:tr>
      <w:tr w:rsidR="00071EC7" w:rsidRPr="002D620D" w:rsidTr="00E02BDF">
        <w:trPr>
          <w:trHeight w:val="2105"/>
        </w:trPr>
        <w:tc>
          <w:tcPr>
            <w:tcW w:w="16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Бережливість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Береже шкільне майно, намагається залучити до цього інших.</w:t>
            </w:r>
          </w:p>
        </w:tc>
        <w:tc>
          <w:tcPr>
            <w:tcW w:w="2126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Сам береже, але не цікавиться чи бережуть його товариші.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Проявляє бережливість, якщо відчуває контроль з боку вчителів, старших товаришів.</w:t>
            </w:r>
          </w:p>
        </w:tc>
        <w:tc>
          <w:tcPr>
            <w:tcW w:w="1984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Не бережливий, заподіює шкоду шкільному майну і відновлює його тільки після переконливих вимог.</w:t>
            </w:r>
          </w:p>
        </w:tc>
      </w:tr>
      <w:tr w:rsidR="00071EC7" w:rsidRPr="00E02BDF" w:rsidTr="00E02BDF">
        <w:trPr>
          <w:trHeight w:val="2402"/>
        </w:trPr>
        <w:tc>
          <w:tcPr>
            <w:tcW w:w="16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Дисципліно</w:t>
            </w:r>
            <w:r w:rsidR="00DB2239">
              <w:rPr>
                <w:rFonts w:ascii="Times New Roman" w:hAnsi="Times New Roman" w:cs="Times New Roman"/>
                <w:lang w:val="uk-UA"/>
              </w:rPr>
              <w:t>-</w:t>
            </w:r>
            <w:bookmarkStart w:id="0" w:name="_GoBack"/>
            <w:bookmarkEnd w:id="0"/>
            <w:r w:rsidRPr="002D620D">
              <w:rPr>
                <w:rFonts w:ascii="Times New Roman" w:hAnsi="Times New Roman" w:cs="Times New Roman"/>
                <w:lang w:val="uk-UA"/>
              </w:rPr>
              <w:t>ваність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Має поведінку, котра слугує прикладом для інших, самостійно виконує правила поведінки в школі, на вулиці, вдома, вимагає цих правил від інших.</w:t>
            </w:r>
          </w:p>
        </w:tc>
        <w:tc>
          <w:tcPr>
            <w:tcW w:w="2126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Добре веде себе незалежно від наявності або відсутності контролю, але не вимагає хорошої поведінки від інших.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Виконує правила поведінки при умові вимог і контролю з боку дорослих або товаришів.</w:t>
            </w:r>
          </w:p>
        </w:tc>
        <w:tc>
          <w:tcPr>
            <w:tcW w:w="1984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І при наявності вимог з боку викладачів і товаришів порушує дисципліну, слабо реагує на зовнішній вплив.</w:t>
            </w:r>
          </w:p>
        </w:tc>
      </w:tr>
      <w:tr w:rsidR="00071EC7" w:rsidRPr="002D620D" w:rsidTr="00E02BDF">
        <w:trPr>
          <w:trHeight w:val="2798"/>
        </w:trPr>
        <w:tc>
          <w:tcPr>
            <w:tcW w:w="16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Відповідальне відношення до навчання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Навчається у повну міру сил, виявляє інтерес до знань, любить працювати,</w:t>
            </w:r>
            <w:r w:rsidR="00E02B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620D">
              <w:rPr>
                <w:rFonts w:ascii="Times New Roman" w:hAnsi="Times New Roman" w:cs="Times New Roman"/>
                <w:lang w:val="uk-UA"/>
              </w:rPr>
              <w:t>прагне до добрих результатів у навчанні, сам охоче допомагає товаришам.</w:t>
            </w:r>
          </w:p>
        </w:tc>
        <w:tc>
          <w:tcPr>
            <w:tcW w:w="2126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Навчається на повну силу, виявляє інтерес до знань, добре навчається сам, але товаришам допомагає тільки тоді, коли доручають або просять.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Навчається не в повну силу, сам не проявляє інтересу до знань, потребує постійного контролю, байдужий до навчання товаришів.</w:t>
            </w:r>
          </w:p>
        </w:tc>
        <w:tc>
          <w:tcPr>
            <w:tcW w:w="1984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Не зважаючи на контроль, не проявляє інтересу до навчання і наполегливості, навчається погано.</w:t>
            </w:r>
          </w:p>
        </w:tc>
      </w:tr>
      <w:tr w:rsidR="00071EC7" w:rsidRPr="002D620D" w:rsidTr="00E02BDF">
        <w:trPr>
          <w:trHeight w:val="435"/>
        </w:trPr>
        <w:tc>
          <w:tcPr>
            <w:tcW w:w="16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Відношення до суспільно-корисної праці (любов до праці)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Розуміє суспільну цінність праці, проявляє інтерес до нього, добросовісно відноситься до самообслуговування і іншим видам праці, вміло організовує працю інших.</w:t>
            </w:r>
          </w:p>
        </w:tc>
        <w:tc>
          <w:tcPr>
            <w:tcW w:w="2126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Розуміє суспільну цінність праці, проявляє інтерес і добросовісно відноситься до праці, але інших на суспільно-корисну працю не організовує і не заохочує.</w:t>
            </w:r>
          </w:p>
        </w:tc>
        <w:tc>
          <w:tcPr>
            <w:tcW w:w="2268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Працює при наявності конкуренції, вимог і контролю з боку викладачів і товаришів.</w:t>
            </w:r>
          </w:p>
        </w:tc>
        <w:tc>
          <w:tcPr>
            <w:tcW w:w="1984" w:type="dxa"/>
          </w:tcPr>
          <w:p w:rsidR="00071EC7" w:rsidRPr="002D620D" w:rsidRDefault="00071EC7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D620D">
              <w:rPr>
                <w:rFonts w:ascii="Times New Roman" w:hAnsi="Times New Roman" w:cs="Times New Roman"/>
                <w:lang w:val="uk-UA"/>
              </w:rPr>
              <w:t>Не любить працювати, намагається ухилитися від праці навіть при наявності вимог контролю.</w:t>
            </w:r>
          </w:p>
        </w:tc>
      </w:tr>
    </w:tbl>
    <w:p w:rsidR="00E01443" w:rsidRPr="004C1B4B" w:rsidRDefault="00071EC7" w:rsidP="004C1B4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1B4B">
        <w:rPr>
          <w:rFonts w:ascii="Times New Roman" w:hAnsi="Times New Roman" w:cs="Times New Roman"/>
          <w:b/>
          <w:sz w:val="24"/>
          <w:szCs w:val="24"/>
          <w:lang w:val="uk-UA"/>
        </w:rPr>
        <w:t>ДІАГНОСТИЧНА ПРОГРАМА ВИВЧЕННЯ РІВНІВ ВИХОВАННЯ УЧНІВ</w:t>
      </w:r>
    </w:p>
    <w:tbl>
      <w:tblPr>
        <w:tblStyle w:val="aa"/>
        <w:tblW w:w="10490" w:type="dxa"/>
        <w:tblInd w:w="-601" w:type="dxa"/>
        <w:tblLook w:val="04A0"/>
      </w:tblPr>
      <w:tblGrid>
        <w:gridCol w:w="1700"/>
        <w:gridCol w:w="2264"/>
        <w:gridCol w:w="2406"/>
        <w:gridCol w:w="2277"/>
        <w:gridCol w:w="1843"/>
      </w:tblGrid>
      <w:tr w:rsidR="00274915" w:rsidTr="00677928">
        <w:trPr>
          <w:trHeight w:val="556"/>
        </w:trPr>
        <w:tc>
          <w:tcPr>
            <w:tcW w:w="1700" w:type="dxa"/>
          </w:tcPr>
          <w:p w:rsidR="004C1B4B" w:rsidRPr="006B3FE8" w:rsidRDefault="004C1B4B" w:rsidP="004C1B4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2264" w:type="dxa"/>
          </w:tcPr>
          <w:p w:rsidR="004C1B4B" w:rsidRPr="006B3FE8" w:rsidRDefault="004C1B4B" w:rsidP="004C1B4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06" w:type="dxa"/>
          </w:tcPr>
          <w:p w:rsidR="004C1B4B" w:rsidRPr="006B3FE8" w:rsidRDefault="004C1B4B" w:rsidP="004C1B4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77" w:type="dxa"/>
          </w:tcPr>
          <w:p w:rsidR="004C1B4B" w:rsidRPr="006B3FE8" w:rsidRDefault="004C1B4B" w:rsidP="004C1B4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</w:tcPr>
          <w:p w:rsidR="004C1B4B" w:rsidRPr="006B3FE8" w:rsidRDefault="004C1B4B" w:rsidP="004C1B4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74915" w:rsidTr="00677928">
        <w:trPr>
          <w:trHeight w:val="2376"/>
        </w:trPr>
        <w:tc>
          <w:tcPr>
            <w:tcW w:w="1700" w:type="dxa"/>
          </w:tcPr>
          <w:p w:rsidR="004C1B4B" w:rsidRPr="006B3FE8" w:rsidRDefault="004C1B4B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Колективізм і товаришування</w:t>
            </w:r>
          </w:p>
        </w:tc>
        <w:tc>
          <w:tcPr>
            <w:tcW w:w="2264" w:type="dxa"/>
          </w:tcPr>
          <w:p w:rsidR="004C1B4B" w:rsidRPr="006B3FE8" w:rsidRDefault="004C1B4B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Легко спілкується, поважає інтереси колективу, сам охоче відкликається на прохання товаришів, організовує корисну роботу колективу.</w:t>
            </w:r>
          </w:p>
        </w:tc>
        <w:tc>
          <w:tcPr>
            <w:tcW w:w="2406" w:type="dxa"/>
          </w:tcPr>
          <w:p w:rsidR="004C1B4B" w:rsidRPr="006B3FE8" w:rsidRDefault="004C1B4B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Легко спілкується, рахується з інтересами колективу, охоче виконує доручення, але сам не організовує корисні справи.</w:t>
            </w:r>
          </w:p>
        </w:tc>
        <w:tc>
          <w:tcPr>
            <w:tcW w:w="2277" w:type="dxa"/>
          </w:tcPr>
          <w:p w:rsidR="006B3FE8" w:rsidRPr="006B3FE8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Неохоче спілкується, відкликається на прохання товаришів, але у справах колективу бере участь не із завзяттям.</w:t>
            </w:r>
          </w:p>
        </w:tc>
        <w:tc>
          <w:tcPr>
            <w:tcW w:w="1843" w:type="dxa"/>
          </w:tcPr>
          <w:p w:rsidR="004C1B4B" w:rsidRPr="006B3FE8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Не любить спілкуватися, егоїстичний.</w:t>
            </w:r>
          </w:p>
        </w:tc>
      </w:tr>
      <w:tr w:rsidR="00274915" w:rsidTr="00677928">
        <w:trPr>
          <w:trHeight w:val="2376"/>
        </w:trPr>
        <w:tc>
          <w:tcPr>
            <w:tcW w:w="1700" w:type="dxa"/>
          </w:tcPr>
          <w:p w:rsidR="004C1B4B" w:rsidRPr="006B3FE8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Доброта і чуйність</w:t>
            </w:r>
          </w:p>
        </w:tc>
        <w:tc>
          <w:tcPr>
            <w:tcW w:w="2264" w:type="dxa"/>
          </w:tcPr>
          <w:p w:rsidR="004C1B4B" w:rsidRPr="006B3FE8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Добрий, турботливий, охоче допомагає усім, хто потребує його допомоги, організовує на добрі справи товаришів.</w:t>
            </w:r>
          </w:p>
        </w:tc>
        <w:tc>
          <w:tcPr>
            <w:tcW w:w="2406" w:type="dxa"/>
          </w:tcPr>
          <w:p w:rsidR="004C1B4B" w:rsidRPr="006B3FE8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Сам добрий, чуйний, завжди допоможе у скрутну хвилину, але інших на добрі справи не мобілізує.</w:t>
            </w:r>
          </w:p>
        </w:tc>
        <w:tc>
          <w:tcPr>
            <w:tcW w:w="2277" w:type="dxa"/>
          </w:tcPr>
          <w:p w:rsidR="004C1B4B" w:rsidRPr="006B3FE8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Допомагає іншим, якщо доручає вчитель або колектив.</w:t>
            </w:r>
          </w:p>
        </w:tc>
        <w:tc>
          <w:tcPr>
            <w:tcW w:w="1843" w:type="dxa"/>
          </w:tcPr>
          <w:p w:rsidR="004C1B4B" w:rsidRPr="006B3FE8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6B3FE8">
              <w:rPr>
                <w:rFonts w:ascii="Times New Roman" w:hAnsi="Times New Roman" w:cs="Times New Roman"/>
                <w:lang w:val="uk-UA"/>
              </w:rPr>
              <w:t>Часто відвертий, грубий з товаришами.</w:t>
            </w:r>
          </w:p>
        </w:tc>
      </w:tr>
      <w:tr w:rsidR="00274915" w:rsidTr="00677928">
        <w:trPr>
          <w:trHeight w:val="2376"/>
        </w:trPr>
        <w:tc>
          <w:tcPr>
            <w:tcW w:w="1700" w:type="dxa"/>
          </w:tcPr>
          <w:p w:rsidR="004C1B4B" w:rsidRPr="00B64750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Чесність і правдивість</w:t>
            </w:r>
          </w:p>
        </w:tc>
        <w:tc>
          <w:tcPr>
            <w:tcW w:w="2264" w:type="dxa"/>
          </w:tcPr>
          <w:p w:rsidR="004C1B4B" w:rsidRPr="00B64750" w:rsidRDefault="006B3FE8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 xml:space="preserve">Дотримується свого слова, чесний з учителями. товаришами, </w:t>
            </w:r>
            <w:r w:rsidR="00B64750" w:rsidRPr="00B64750">
              <w:rPr>
                <w:rFonts w:ascii="Times New Roman" w:hAnsi="Times New Roman" w:cs="Times New Roman"/>
                <w:lang w:val="uk-UA"/>
              </w:rPr>
              <w:t>сам зізнається у своїх проступках і цього ж вимагає від інших.</w:t>
            </w:r>
          </w:p>
        </w:tc>
        <w:tc>
          <w:tcPr>
            <w:tcW w:w="2406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Дотримується свого слова, чесний з учителями. товаришами, сам зізнається у своїх проступках, але не вимагає чесності і правдивості від інших.</w:t>
            </w:r>
          </w:p>
        </w:tc>
        <w:tc>
          <w:tcPr>
            <w:tcW w:w="2277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Не завжди виконує обіцянки, не відразу зізнається у своїх проступках, а тільки після обговорення старшими, товаришами.</w:t>
            </w:r>
          </w:p>
        </w:tc>
        <w:tc>
          <w:tcPr>
            <w:tcW w:w="1843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Часто скромний, обманює вчителів, старших, товаришів.</w:t>
            </w:r>
          </w:p>
        </w:tc>
      </w:tr>
      <w:tr w:rsidR="00274915" w:rsidTr="00677928">
        <w:trPr>
          <w:trHeight w:val="2376"/>
        </w:trPr>
        <w:tc>
          <w:tcPr>
            <w:tcW w:w="1700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Простота і скромність</w:t>
            </w:r>
          </w:p>
        </w:tc>
        <w:tc>
          <w:tcPr>
            <w:tcW w:w="2264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Простий і скромний, цінить ці якості в інших.</w:t>
            </w:r>
          </w:p>
        </w:tc>
        <w:tc>
          <w:tcPr>
            <w:tcW w:w="2406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Сам простий і скромний, але не цікавиться чи притаманні ці якості іншим людям.</w:t>
            </w:r>
          </w:p>
        </w:tc>
        <w:tc>
          <w:tcPr>
            <w:tcW w:w="2277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Простий і скромний в присутності старших, вчителів.</w:t>
            </w:r>
          </w:p>
        </w:tc>
        <w:tc>
          <w:tcPr>
            <w:tcW w:w="1843" w:type="dxa"/>
          </w:tcPr>
          <w:p w:rsidR="004C1B4B" w:rsidRPr="00B64750" w:rsidRDefault="00B64750" w:rsidP="00B64750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Зверхньо поводиться та  зверхньо ставиться до товаришів.</w:t>
            </w:r>
          </w:p>
        </w:tc>
      </w:tr>
      <w:tr w:rsidR="00274915" w:rsidTr="00677928">
        <w:trPr>
          <w:trHeight w:val="3903"/>
        </w:trPr>
        <w:tc>
          <w:tcPr>
            <w:tcW w:w="1700" w:type="dxa"/>
          </w:tcPr>
          <w:p w:rsidR="004C1B4B" w:rsidRPr="00B64750" w:rsidRDefault="00B64750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B64750">
              <w:rPr>
                <w:rFonts w:ascii="Times New Roman" w:hAnsi="Times New Roman" w:cs="Times New Roman"/>
                <w:lang w:val="uk-UA"/>
              </w:rPr>
              <w:t>Культурний рівень</w:t>
            </w:r>
          </w:p>
        </w:tc>
        <w:tc>
          <w:tcPr>
            <w:tcW w:w="2264" w:type="dxa"/>
          </w:tcPr>
          <w:p w:rsidR="004C1B4B" w:rsidRPr="00B64750" w:rsidRDefault="00274915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Багато читає. Охоче відвідує культурні центри. Розбирається в музиці, живописі. Охоче ділиться своїми знаннями з товаришами, заохочує їх до культурного життя. </w:t>
            </w:r>
          </w:p>
        </w:tc>
        <w:tc>
          <w:tcPr>
            <w:tcW w:w="2406" w:type="dxa"/>
          </w:tcPr>
          <w:p w:rsidR="004C1B4B" w:rsidRPr="00B64750" w:rsidRDefault="00274915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Любить читати. Відвідує культурні центри. Проявляє інтерес до музики, живопису, але цікавиться усим цим тільки для себе. Не закликає товаришів до культурного життя.</w:t>
            </w:r>
          </w:p>
        </w:tc>
        <w:tc>
          <w:tcPr>
            <w:tcW w:w="2277" w:type="dxa"/>
          </w:tcPr>
          <w:p w:rsidR="004C1B4B" w:rsidRPr="00B64750" w:rsidRDefault="00274915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Читає, відвідує культурні центри. Іноді відвідує музеї. виставки. Все це робить за порадою або настановою дорослих, викладачів, батьків.</w:t>
            </w:r>
          </w:p>
        </w:tc>
        <w:tc>
          <w:tcPr>
            <w:tcW w:w="1843" w:type="dxa"/>
          </w:tcPr>
          <w:p w:rsidR="004C1B4B" w:rsidRPr="00B64750" w:rsidRDefault="00274915" w:rsidP="00071EC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хоче читати художню літературу, відмовляється відвідувати культурні центри. Проявляє інтерес до культури і мистецтва.</w:t>
            </w:r>
          </w:p>
        </w:tc>
      </w:tr>
    </w:tbl>
    <w:p w:rsidR="00071EC7" w:rsidRPr="00071EC7" w:rsidRDefault="00071EC7" w:rsidP="00071EC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1EC7" w:rsidRPr="00071EC7" w:rsidSect="005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6A" w:rsidRDefault="002E5C6A" w:rsidP="002D620D">
      <w:pPr>
        <w:spacing w:after="0" w:line="240" w:lineRule="auto"/>
      </w:pPr>
      <w:r>
        <w:separator/>
      </w:r>
    </w:p>
  </w:endnote>
  <w:endnote w:type="continuationSeparator" w:id="1">
    <w:p w:rsidR="002E5C6A" w:rsidRDefault="002E5C6A" w:rsidP="002D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6A" w:rsidRDefault="002E5C6A" w:rsidP="002D620D">
      <w:pPr>
        <w:spacing w:after="0" w:line="240" w:lineRule="auto"/>
      </w:pPr>
      <w:r>
        <w:separator/>
      </w:r>
    </w:p>
  </w:footnote>
  <w:footnote w:type="continuationSeparator" w:id="1">
    <w:p w:rsidR="002E5C6A" w:rsidRDefault="002E5C6A" w:rsidP="002D6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66B"/>
    <w:rsid w:val="00071EC7"/>
    <w:rsid w:val="000F30DE"/>
    <w:rsid w:val="001C166B"/>
    <w:rsid w:val="0026379A"/>
    <w:rsid w:val="00274915"/>
    <w:rsid w:val="002D620D"/>
    <w:rsid w:val="002E5C6A"/>
    <w:rsid w:val="004C1B4B"/>
    <w:rsid w:val="005E49CE"/>
    <w:rsid w:val="00677928"/>
    <w:rsid w:val="006B3FE8"/>
    <w:rsid w:val="00717C48"/>
    <w:rsid w:val="00733BA7"/>
    <w:rsid w:val="00B64750"/>
    <w:rsid w:val="00DB2239"/>
    <w:rsid w:val="00DE783B"/>
    <w:rsid w:val="00E01443"/>
    <w:rsid w:val="00E02BDF"/>
    <w:rsid w:val="00E0509F"/>
    <w:rsid w:val="00FB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717C4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1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20D"/>
  </w:style>
  <w:style w:type="paragraph" w:styleId="a8">
    <w:name w:val="footer"/>
    <w:basedOn w:val="a"/>
    <w:link w:val="a9"/>
    <w:uiPriority w:val="99"/>
    <w:unhideWhenUsed/>
    <w:rsid w:val="002D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20D"/>
  </w:style>
  <w:style w:type="table" w:styleId="aa">
    <w:name w:val="Table Grid"/>
    <w:basedOn w:val="a1"/>
    <w:uiPriority w:val="59"/>
    <w:rsid w:val="004C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717C4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1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20D"/>
  </w:style>
  <w:style w:type="paragraph" w:styleId="a8">
    <w:name w:val="footer"/>
    <w:basedOn w:val="a"/>
    <w:link w:val="a9"/>
    <w:uiPriority w:val="99"/>
    <w:unhideWhenUsed/>
    <w:rsid w:val="002D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20D"/>
  </w:style>
  <w:style w:type="table" w:styleId="aa">
    <w:name w:val="Table Grid"/>
    <w:basedOn w:val="a1"/>
    <w:uiPriority w:val="59"/>
    <w:rsid w:val="004C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F2DD-C52C-4FB6-BBE4-70E421EF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2013-02-03T16:35:00Z</cp:lastPrinted>
  <dcterms:created xsi:type="dcterms:W3CDTF">2018-02-12T16:13:00Z</dcterms:created>
  <dcterms:modified xsi:type="dcterms:W3CDTF">2018-02-12T16:13:00Z</dcterms:modified>
</cp:coreProperties>
</file>